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Заголовок 1"/>
        <w:spacing w:before="0" w:after="0"/>
        <w:rPr>
          <w:rFonts w:ascii="Arial" w:cs="Arial" w:hAnsi="Arial" w:eastAsia="Arial"/>
          <w:color w:val="0c357f"/>
          <w:u w:color="0c357f"/>
        </w:rPr>
      </w:pPr>
      <w:r>
        <w:rPr>
          <w:rFonts w:ascii="Arial" w:hAnsi="Arial" w:hint="default"/>
          <w:color w:val="0c357f"/>
          <w:sz w:val="36"/>
          <w:szCs w:val="36"/>
          <w:u w:color="0c357f"/>
          <w:rtl w:val="0"/>
          <w:lang w:val="ru-RU"/>
        </w:rPr>
        <w:t>Ограничение веса для международных почтовых отправлений</w:t>
      </w:r>
      <w:r>
        <w:rPr>
          <w:rFonts w:ascii="Arial Unicode MS" w:cs="Arial Unicode MS" w:hAnsi="Arial Unicode MS" w:eastAsia="Arial Unicode MS"/>
          <w:b w:val="0"/>
          <w:bCs w:val="0"/>
          <w:color w:val="0c357f"/>
          <w:sz w:val="36"/>
          <w:szCs w:val="36"/>
          <w:u w:color="0c357f"/>
        </w:rPr>
        <w:br w:type="textWrapping"/>
      </w:r>
    </w:p>
    <w:p>
      <w:pPr>
        <w:pStyle w:val="Заголовок 1"/>
        <w:spacing w:before="0" w:after="0"/>
        <w:jc w:val="both"/>
        <w:rPr>
          <w:rFonts w:ascii="Arial" w:cs="Arial" w:hAnsi="Arial" w:eastAsia="Arial"/>
          <w:color w:val="0c357f"/>
          <w:sz w:val="20"/>
          <w:szCs w:val="20"/>
          <w:u w:color="0c357f"/>
        </w:rPr>
      </w:pPr>
      <w:r>
        <w:rPr>
          <w:rFonts w:ascii="Arial" w:hAnsi="Arial" w:hint="default"/>
          <w:color w:val="0c357f"/>
          <w:sz w:val="20"/>
          <w:szCs w:val="20"/>
          <w:u w:color="0c357f"/>
          <w:rtl w:val="0"/>
          <w:lang w:val="ru-RU"/>
        </w:rPr>
        <w:t>В этой таблице перечислены ограничения веса международных посылок</w:t>
      </w:r>
      <w:r>
        <w:rPr>
          <w:rFonts w:ascii="Arial" w:hAnsi="Arial"/>
          <w:color w:val="0c357f"/>
          <w:sz w:val="20"/>
          <w:szCs w:val="20"/>
          <w:u w:color="0c357f"/>
          <w:rtl w:val="0"/>
          <w:lang w:val="ru-RU"/>
        </w:rPr>
        <w:t xml:space="preserve">, </w:t>
      </w:r>
      <w:r>
        <w:rPr>
          <w:rFonts w:ascii="Arial" w:hAnsi="Arial" w:hint="default"/>
          <w:color w:val="0c357f"/>
          <w:sz w:val="20"/>
          <w:szCs w:val="20"/>
          <w:u w:color="0c357f"/>
          <w:rtl w:val="0"/>
          <w:lang w:val="ru-RU"/>
        </w:rPr>
        <w:t>отправляемых в различные зарубежные страны</w:t>
      </w:r>
      <w:r>
        <w:rPr>
          <w:rFonts w:ascii="Arial" w:hAnsi="Arial"/>
          <w:color w:val="0c357f"/>
          <w:sz w:val="20"/>
          <w:szCs w:val="20"/>
          <w:u w:color="0c357f"/>
          <w:rtl w:val="0"/>
          <w:lang w:val="ru-RU"/>
        </w:rPr>
        <w:t xml:space="preserve">, </w:t>
      </w:r>
      <w:r>
        <w:rPr>
          <w:rFonts w:ascii="Arial" w:hAnsi="Arial" w:hint="default"/>
          <w:color w:val="0c357f"/>
          <w:sz w:val="20"/>
          <w:szCs w:val="20"/>
          <w:u w:color="0c357f"/>
          <w:rtl w:val="0"/>
          <w:lang w:val="ru-RU"/>
        </w:rPr>
        <w:t>а также возможность отправки посылок с объявленной ценностью в эти страны</w:t>
      </w:r>
      <w:r>
        <w:rPr>
          <w:rFonts w:ascii="Arial" w:hAnsi="Arial"/>
          <w:color w:val="0c357f"/>
          <w:sz w:val="20"/>
          <w:szCs w:val="20"/>
          <w:u w:color="0c357f"/>
          <w:rtl w:val="0"/>
          <w:lang w:val="ru-RU"/>
        </w:rPr>
        <w:t>.</w:t>
      </w:r>
    </w:p>
    <w:p>
      <w:pPr>
        <w:pStyle w:val="Заголовок 1"/>
        <w:spacing w:before="0" w:after="0"/>
        <w:jc w:val="both"/>
        <w:rPr>
          <w:rFonts w:ascii="Arial" w:cs="Arial" w:hAnsi="Arial" w:eastAsia="Arial"/>
          <w:color w:val="0c357f"/>
          <w:sz w:val="20"/>
          <w:szCs w:val="20"/>
          <w:u w:color="0c357f"/>
        </w:rPr>
      </w:pPr>
    </w:p>
    <w:tbl>
      <w:tblPr>
        <w:tblW w:w="9349" w:type="dxa"/>
        <w:jc w:val="left"/>
        <w:tblInd w:w="29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76"/>
        <w:gridCol w:w="2173"/>
        <w:gridCol w:w="1700"/>
        <w:gridCol w:w="1700"/>
      </w:tblGrid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 Страна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Ограничение </w:t>
            </w:r>
            <w:r>
              <w:rPr>
                <w:rFonts w:ascii="Arial Unicode MS" w:cs="Arial Unicode MS" w:hAnsi="Arial Unicode MS" w:eastAsia="Arial Unicode MS"/>
                <w:sz w:val="20"/>
                <w:szCs w:val="20"/>
                <w:lang w:val="ru-RU"/>
              </w:rPr>
              <w:br w:type="textWrapping"/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веса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кг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Наземные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отправки посылок с объявленной ценностью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Авиационные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отправки посылок с объявленной ценностью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Австралия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Австрия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Азербайджан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Албания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Алжир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Ангили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25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назем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20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авиа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Ангола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Антиква и Барбуда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Аргента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Аруба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Афганистан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Багамские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Бангладеш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барбадос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Бахрейн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Беларусь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Белиз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25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Бельгия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Бенин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Бермудские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Болгария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Боливия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Босния и Герцеговина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Ботсвана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Бразилия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Бруней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Даруссалам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Буркино Фасо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Бурунди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Бутан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Ватикан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Великобритания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Венгрия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Венесуэла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Виргинские острова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Британия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Вьетнам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Габон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Гаити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Гайана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Гамбия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Гана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Гваделупа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Гватемала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Гвинея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Германия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Гибралтар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Британия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Гондурас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Гонконг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Китай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Гренада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Гренландия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Греция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Грузия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назем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30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via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Дания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Джерси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остров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Джибути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авиа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Доминика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Доминиканская Республика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Египет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Замбия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Зимбабве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Йемен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 приема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Израиль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Индия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Индонезия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Иордания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Ирак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Иран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назем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20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via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Ирландия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Исландия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Испания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Италия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Кабо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Верде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назем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20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авиа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Казахстан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Каймановы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Камбоджа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Камерун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Канада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Катар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Кения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Кипр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Кирибати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Китай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КНДР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Кокосовые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Колумбия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Коморские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Демократическая Республика Конго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Республика Конго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корейский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Коста Рика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Кот д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Ивар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Куба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Кувейт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Кука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Киргизия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Лаос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Латвия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Лесото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Либерия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ливанский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Ливия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 приема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Литва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Лихтенштейн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Швейцария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Люксембург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Маврикий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Маврикий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Мадагаскар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Макао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Республика Македония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Малави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Малайзия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Мали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Мальдивы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Мальта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Марокко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Мартиника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Мексика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Мозамбик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Молдова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Монако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Франция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Монголия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Монсеррат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Мьянма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Намибия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Непал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Нигер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Нигерия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Голландская Атилла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Нидерланды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Никарагуа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Новая Зеландия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Новая Каледония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Норвегия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Объединенные Арабские Эмираты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Оман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Мэн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остров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Пакистан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Панама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Папуа Новая Гвинея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Парагвай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Перу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Питкэрн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Острова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Польша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Португалия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Реюньон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Франция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Российская Федерация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Руанда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Румыния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Сальвадор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Самоа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Сан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Марино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Италия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Сан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Томе и Принсипи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Саудовская Аравия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Сент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Элен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Остров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назем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20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авиа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Свазиленд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назем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20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авиа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Сейшельские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Сенегал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Сен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Пер и Микелон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Святой Бинсент и Гренадин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Сент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Кристоф и Невис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Сент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Люсия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Сербия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Сингапур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Сирия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Словакия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Словения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Соломоновы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сомалийский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 приема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Судан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Суринам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США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Серра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Леоне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Таджикистан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Таиланд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Танзания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Теркс и Кайкос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Того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Тонга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Тринидад и Табако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Тристан да Куна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увалу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25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Тунис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Туркменистан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Турция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Уганда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Узбекистан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Украина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Уоллис и Футуна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Уругвай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"-"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назем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30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via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Фарерские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Фиджи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Филиппины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Финляндия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Фолклендские острова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Франция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Французская Гвинея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Французская Полинезия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Хорватия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Центральноафриканская Республика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Чад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Черногория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Чехия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Чили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Швейцария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Швеция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Шри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Ланка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Эквадор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Эквадорская Гвинея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назем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20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авиа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Эритрея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Эстония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Эфиопия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Южно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Африканская Республика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Япония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</w:t>
            </w:r>
          </w:p>
        </w:tc>
      </w:tr>
    </w:tbl>
    <w:p>
      <w:pPr>
        <w:pStyle w:val="Заголовок 1"/>
        <w:widowControl w:val="0"/>
        <w:spacing w:before="0" w:after="0"/>
        <w:ind w:left="183" w:hanging="183"/>
        <w:rPr>
          <w:rFonts w:ascii="Arial" w:cs="Arial" w:hAnsi="Arial" w:eastAsia="Arial"/>
          <w:color w:val="0c357f"/>
          <w:sz w:val="20"/>
          <w:szCs w:val="20"/>
          <w:u w:color="0c357f"/>
        </w:rPr>
      </w:pPr>
    </w:p>
    <w:p>
      <w:pPr>
        <w:pStyle w:val="Заголовок 1"/>
        <w:widowControl w:val="0"/>
        <w:spacing w:before="0" w:after="0"/>
        <w:ind w:left="75" w:hanging="75"/>
        <w:jc w:val="both"/>
        <w:rPr>
          <w:rFonts w:ascii="Arial" w:cs="Arial" w:hAnsi="Arial" w:eastAsia="Arial"/>
          <w:color w:val="0c357f"/>
          <w:sz w:val="20"/>
          <w:szCs w:val="20"/>
          <w:u w:color="0c357f"/>
        </w:rPr>
      </w:pPr>
    </w:p>
    <w:p>
      <w:pPr>
        <w:pStyle w:val="Обычный"/>
        <w:jc w:val="right"/>
        <w:rPr>
          <w:rFonts w:ascii="Arial" w:cs="Arial" w:hAnsi="Arial" w:eastAsia="Arial"/>
          <w:color w:val="000000"/>
          <w:sz w:val="17"/>
          <w:szCs w:val="17"/>
          <w:u w:color="000000"/>
        </w:rPr>
      </w:pPr>
    </w:p>
    <w:p>
      <w:pPr>
        <w:pStyle w:val="Обычный"/>
        <w:jc w:val="center"/>
      </w:pPr>
      <w:r>
        <w:rPr>
          <w:rFonts w:ascii="Arial" w:hAnsi="Arial" w:hint="default"/>
          <w:color w:val="000000"/>
          <w:sz w:val="17"/>
          <w:szCs w:val="17"/>
          <w:u w:color="000000"/>
          <w:rtl w:val="0"/>
          <w:lang w:val="ru-RU"/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 1">
    <w:name w:val="Заголовок 1"/>
    <w:next w:val="Заголовок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